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673C" w14:textId="77777777" w:rsidR="003047C4" w:rsidRPr="0093030D" w:rsidRDefault="003047C4" w:rsidP="003047C4">
      <w:pPr>
        <w:pStyle w:val="Heading3"/>
        <w:numPr>
          <w:ilvl w:val="0"/>
          <w:numId w:val="0"/>
        </w:numPr>
        <w:tabs>
          <w:tab w:val="left" w:pos="1710"/>
        </w:tabs>
        <w:jc w:val="center"/>
        <w:rPr>
          <w:rFonts w:ascii="Courier New" w:hAnsi="Courier New" w:cs="Courier New"/>
          <w:noProof/>
          <w:szCs w:val="24"/>
        </w:rPr>
      </w:pPr>
      <w:r w:rsidRPr="0093030D">
        <w:rPr>
          <w:szCs w:val="24"/>
        </w:rPr>
        <w:t xml:space="preserve"> </w:t>
      </w:r>
    </w:p>
    <w:p w14:paraId="6C5128EF" w14:textId="77777777" w:rsidR="00044DD1" w:rsidRPr="0093030D" w:rsidRDefault="003047C4" w:rsidP="003047C4">
      <w:pPr>
        <w:pStyle w:val="Heading3"/>
        <w:numPr>
          <w:ilvl w:val="0"/>
          <w:numId w:val="0"/>
        </w:numPr>
        <w:tabs>
          <w:tab w:val="left" w:pos="1710"/>
        </w:tabs>
        <w:jc w:val="center"/>
        <w:rPr>
          <w:szCs w:val="24"/>
        </w:rPr>
      </w:pPr>
      <w:r w:rsidRPr="0093030D">
        <w:rPr>
          <w:szCs w:val="24"/>
        </w:rPr>
        <w:t xml:space="preserve"> </w:t>
      </w:r>
    </w:p>
    <w:p w14:paraId="009C4540" w14:textId="77777777" w:rsidR="004D7309" w:rsidRPr="0093030D" w:rsidRDefault="00A67F90" w:rsidP="004D7309">
      <w:pPr>
        <w:pStyle w:val="Heading3"/>
        <w:numPr>
          <w:ilvl w:val="0"/>
          <w:numId w:val="0"/>
        </w:numPr>
        <w:tabs>
          <w:tab w:val="left" w:pos="1710"/>
        </w:tabs>
        <w:jc w:val="center"/>
        <w:rPr>
          <w:rFonts w:ascii="Calibri" w:hAnsi="Calibri"/>
          <w:b/>
          <w:szCs w:val="24"/>
        </w:rPr>
      </w:pPr>
      <w:r w:rsidRPr="0093030D">
        <w:rPr>
          <w:rFonts w:ascii="Calibri" w:hAnsi="Calibri"/>
          <w:b/>
          <w:szCs w:val="24"/>
        </w:rPr>
        <w:t xml:space="preserve">Step 1- </w:t>
      </w:r>
      <w:r w:rsidR="00F93B39" w:rsidRPr="0093030D">
        <w:rPr>
          <w:rFonts w:ascii="Calibri" w:hAnsi="Calibri"/>
          <w:b/>
          <w:szCs w:val="24"/>
        </w:rPr>
        <w:t>Informal Counseling</w:t>
      </w:r>
      <w:r w:rsidR="0073017E">
        <w:rPr>
          <w:rFonts w:ascii="Calibri" w:hAnsi="Calibri"/>
          <w:b/>
          <w:szCs w:val="24"/>
        </w:rPr>
        <w:t xml:space="preserve"> </w:t>
      </w:r>
    </w:p>
    <w:p w14:paraId="06195570" w14:textId="77777777" w:rsidR="00FE3BFF" w:rsidRPr="0093030D" w:rsidRDefault="00FE3BFF" w:rsidP="00F93B39">
      <w:pPr>
        <w:pStyle w:val="Heading3"/>
        <w:numPr>
          <w:ilvl w:val="0"/>
          <w:numId w:val="0"/>
        </w:numPr>
        <w:tabs>
          <w:tab w:val="left" w:pos="360"/>
          <w:tab w:val="left" w:pos="1710"/>
        </w:tabs>
        <w:rPr>
          <w:rFonts w:ascii="Calibri" w:hAnsi="Calibri"/>
          <w:szCs w:val="24"/>
        </w:rPr>
      </w:pPr>
    </w:p>
    <w:p w14:paraId="14EF4B1C" w14:textId="77777777" w:rsidR="00DA5580" w:rsidRPr="00A413C8" w:rsidRDefault="00391A41" w:rsidP="00DA5580">
      <w:pPr>
        <w:outlineLvl w:val="0"/>
        <w:rPr>
          <w:sz w:val="24"/>
          <w:szCs w:val="24"/>
        </w:rPr>
      </w:pPr>
      <w:r w:rsidRPr="00A413C8">
        <w:rPr>
          <w:sz w:val="24"/>
          <w:szCs w:val="24"/>
        </w:rPr>
        <w:t>EMPLOYEE NAME</w:t>
      </w:r>
      <w:r w:rsidR="00DA5580" w:rsidRPr="00A413C8">
        <w:rPr>
          <w:sz w:val="24"/>
          <w:szCs w:val="24"/>
        </w:rPr>
        <w:t xml:space="preserve">:  </w:t>
      </w:r>
    </w:p>
    <w:p w14:paraId="3B213098" w14:textId="77777777" w:rsidR="00DA5580" w:rsidRPr="00A413C8" w:rsidRDefault="00DA5580" w:rsidP="00DA5580">
      <w:pPr>
        <w:rPr>
          <w:sz w:val="24"/>
          <w:szCs w:val="24"/>
        </w:rPr>
      </w:pPr>
    </w:p>
    <w:p w14:paraId="0352135E" w14:textId="77777777" w:rsidR="00DA5580" w:rsidRPr="00A413C8" w:rsidRDefault="00DA5580" w:rsidP="00DA5580">
      <w:pPr>
        <w:outlineLvl w:val="0"/>
        <w:rPr>
          <w:b/>
          <w:bCs/>
          <w:sz w:val="24"/>
          <w:szCs w:val="24"/>
        </w:rPr>
      </w:pPr>
      <w:r w:rsidRPr="00A413C8">
        <w:rPr>
          <w:sz w:val="24"/>
          <w:szCs w:val="24"/>
        </w:rPr>
        <w:t xml:space="preserve">DATE: </w:t>
      </w:r>
    </w:p>
    <w:p w14:paraId="7EBDA229" w14:textId="77777777" w:rsidR="00DA5580" w:rsidRPr="00A413C8" w:rsidRDefault="00DA5580" w:rsidP="00DA5580">
      <w:pPr>
        <w:rPr>
          <w:sz w:val="24"/>
          <w:szCs w:val="24"/>
        </w:rPr>
      </w:pPr>
    </w:p>
    <w:p w14:paraId="4C02F4C2" w14:textId="77777777" w:rsidR="00DA5580" w:rsidRPr="00A413C8" w:rsidRDefault="00DA5580" w:rsidP="00DA5580">
      <w:pPr>
        <w:outlineLvl w:val="0"/>
        <w:rPr>
          <w:b/>
          <w:bCs/>
          <w:sz w:val="24"/>
          <w:szCs w:val="24"/>
        </w:rPr>
      </w:pPr>
      <w:r w:rsidRPr="00A413C8">
        <w:rPr>
          <w:sz w:val="24"/>
          <w:szCs w:val="24"/>
        </w:rPr>
        <w:t xml:space="preserve">SUBJECT:  </w:t>
      </w:r>
      <w:r w:rsidR="004B3EF6" w:rsidRPr="00A413C8">
        <w:rPr>
          <w:b/>
          <w:sz w:val="24"/>
          <w:szCs w:val="24"/>
        </w:rPr>
        <w:t>TARDIES</w:t>
      </w:r>
    </w:p>
    <w:p w14:paraId="28749C9B" w14:textId="77777777" w:rsidR="00DA5580" w:rsidRPr="00A413C8" w:rsidRDefault="00DA5580" w:rsidP="00DA5580">
      <w:pPr>
        <w:rPr>
          <w:sz w:val="24"/>
          <w:szCs w:val="24"/>
        </w:rPr>
      </w:pPr>
    </w:p>
    <w:p w14:paraId="1CA8AFE4" w14:textId="77777777" w:rsidR="004B3EF6" w:rsidRPr="00A413C8" w:rsidRDefault="004B3EF6" w:rsidP="004B3EF6">
      <w:pPr>
        <w:ind w:right="-90"/>
        <w:rPr>
          <w:sz w:val="24"/>
          <w:szCs w:val="24"/>
        </w:rPr>
      </w:pPr>
      <w:r w:rsidRPr="00A413C8">
        <w:rPr>
          <w:sz w:val="24"/>
          <w:szCs w:val="24"/>
        </w:rPr>
        <w:t>This memorandum is a brief summary of our recent discussion r</w:t>
      </w:r>
      <w:r w:rsidR="00C279C5">
        <w:rPr>
          <w:sz w:val="24"/>
          <w:szCs w:val="24"/>
        </w:rPr>
        <w:t xml:space="preserve">egarding the UVA Medical </w:t>
      </w:r>
      <w:r w:rsidR="00C279C5" w:rsidRPr="00C279C5">
        <w:rPr>
          <w:sz w:val="24"/>
          <w:szCs w:val="24"/>
        </w:rPr>
        <w:t>Center</w:t>
      </w:r>
      <w:r w:rsidR="00C279C5">
        <w:rPr>
          <w:color w:val="FF0000"/>
          <w:sz w:val="24"/>
          <w:szCs w:val="24"/>
        </w:rPr>
        <w:t xml:space="preserve"> </w:t>
      </w:r>
      <w:r w:rsidRPr="00C279C5">
        <w:rPr>
          <w:sz w:val="24"/>
          <w:szCs w:val="24"/>
        </w:rPr>
        <w:t>Attendance</w:t>
      </w:r>
      <w:r w:rsidRPr="00A413C8">
        <w:rPr>
          <w:sz w:val="24"/>
          <w:szCs w:val="24"/>
        </w:rPr>
        <w:t xml:space="preserve"> Standards as outlined in Medical Center Human Resources Policy No. 704- Attendance</w:t>
      </w:r>
      <w:r w:rsidR="00C279C5">
        <w:rPr>
          <w:sz w:val="24"/>
          <w:szCs w:val="24"/>
        </w:rPr>
        <w:t xml:space="preserve"> </w:t>
      </w:r>
      <w:r w:rsidRPr="00A413C8">
        <w:rPr>
          <w:sz w:val="24"/>
          <w:szCs w:val="24"/>
        </w:rPr>
        <w:t xml:space="preserve">and </w:t>
      </w:r>
      <w:r w:rsidR="003F1D99">
        <w:rPr>
          <w:sz w:val="24"/>
          <w:szCs w:val="24"/>
        </w:rPr>
        <w:t>any</w:t>
      </w:r>
      <w:r w:rsidRPr="00A413C8">
        <w:rPr>
          <w:sz w:val="24"/>
          <w:szCs w:val="24"/>
        </w:rPr>
        <w:t xml:space="preserve"> departmental attendance addendum.   As we discussed, you have had the following tardies </w:t>
      </w:r>
      <w:r w:rsidR="00594353">
        <w:rPr>
          <w:sz w:val="24"/>
          <w:szCs w:val="24"/>
        </w:rPr>
        <w:t>in the last rolling calendar year</w:t>
      </w:r>
      <w:r w:rsidRPr="00A413C8">
        <w:rPr>
          <w:sz w:val="24"/>
          <w:szCs w:val="24"/>
        </w:rPr>
        <w:t xml:space="preserve">: </w:t>
      </w:r>
    </w:p>
    <w:p w14:paraId="0E707F8B" w14:textId="77777777" w:rsidR="00977BA9" w:rsidRPr="00A413C8" w:rsidRDefault="00977BA9" w:rsidP="00DA5580">
      <w:pPr>
        <w:ind w:right="-90"/>
        <w:rPr>
          <w:sz w:val="24"/>
          <w:szCs w:val="24"/>
        </w:rPr>
      </w:pPr>
    </w:p>
    <w:p w14:paraId="0CD9B670" w14:textId="77777777" w:rsidR="001F1D8B" w:rsidRPr="00A413C8" w:rsidRDefault="00977BA9" w:rsidP="00DA5580">
      <w:pPr>
        <w:ind w:right="-90"/>
        <w:rPr>
          <w:sz w:val="24"/>
          <w:szCs w:val="24"/>
        </w:rPr>
      </w:pPr>
      <w:r w:rsidRPr="00A413C8">
        <w:rPr>
          <w:sz w:val="24"/>
          <w:szCs w:val="24"/>
        </w:rPr>
        <w:br/>
      </w:r>
    </w:p>
    <w:p w14:paraId="1738B058" w14:textId="77777777" w:rsidR="00220A85" w:rsidRPr="00A413C8" w:rsidRDefault="00220A85" w:rsidP="00DA5580">
      <w:pPr>
        <w:ind w:right="-90"/>
        <w:rPr>
          <w:sz w:val="24"/>
          <w:szCs w:val="24"/>
        </w:rPr>
      </w:pPr>
    </w:p>
    <w:p w14:paraId="74D1E8A5" w14:textId="77777777" w:rsidR="004B3EF6" w:rsidRPr="00A413C8" w:rsidRDefault="004B3EF6" w:rsidP="004B3EF6">
      <w:pPr>
        <w:rPr>
          <w:sz w:val="24"/>
          <w:szCs w:val="24"/>
        </w:rPr>
      </w:pPr>
      <w:r w:rsidRPr="00A413C8">
        <w:rPr>
          <w:sz w:val="24"/>
          <w:szCs w:val="24"/>
        </w:rPr>
        <w:t>You are receiving this Step 1- Informal Counseling</w:t>
      </w:r>
      <w:r w:rsidR="00BD7EEC">
        <w:rPr>
          <w:sz w:val="24"/>
          <w:szCs w:val="24"/>
        </w:rPr>
        <w:t>/</w:t>
      </w:r>
      <w:r w:rsidR="0073017E">
        <w:rPr>
          <w:sz w:val="24"/>
          <w:szCs w:val="24"/>
        </w:rPr>
        <w:t>Documented Coaching</w:t>
      </w:r>
      <w:r w:rsidRPr="00A413C8">
        <w:rPr>
          <w:sz w:val="24"/>
          <w:szCs w:val="24"/>
        </w:rPr>
        <w:t xml:space="preserve"> since you have reached your </w:t>
      </w:r>
      <w:r w:rsidR="003072B9">
        <w:rPr>
          <w:sz w:val="24"/>
          <w:szCs w:val="24"/>
        </w:rPr>
        <w:t>5th</w:t>
      </w:r>
      <w:r w:rsidR="00DF1689">
        <w:rPr>
          <w:sz w:val="24"/>
          <w:szCs w:val="24"/>
        </w:rPr>
        <w:t xml:space="preserve"> </w:t>
      </w:r>
      <w:r w:rsidRPr="00A413C8">
        <w:rPr>
          <w:sz w:val="24"/>
          <w:szCs w:val="24"/>
        </w:rPr>
        <w:t xml:space="preserve">tardy.   The formal progressive Performance Improvement counseling process will be initiated at the time of the </w:t>
      </w:r>
      <w:r w:rsidR="003072B9">
        <w:rPr>
          <w:sz w:val="24"/>
          <w:szCs w:val="24"/>
        </w:rPr>
        <w:t>6th</w:t>
      </w:r>
      <w:r w:rsidRPr="00A413C8">
        <w:rPr>
          <w:sz w:val="24"/>
          <w:szCs w:val="24"/>
        </w:rPr>
        <w:t xml:space="preserve"> tardy.  Predictable attendance is essential to your role and improvement in attendance is expected immediate</w:t>
      </w:r>
      <w:r w:rsidR="00A7724C">
        <w:rPr>
          <w:sz w:val="24"/>
          <w:szCs w:val="24"/>
        </w:rPr>
        <w:t>ly.   To avoid any additional tardies</w:t>
      </w:r>
      <w:r w:rsidRPr="00A413C8">
        <w:rPr>
          <w:sz w:val="24"/>
          <w:szCs w:val="24"/>
        </w:rPr>
        <w:t>, please report to work on time as scheduled, or schedule any future time off with your Supervisor or Manager in accordance with Medical Center policy and the department attendance addendum.</w:t>
      </w:r>
    </w:p>
    <w:p w14:paraId="33D7097D" w14:textId="77777777" w:rsidR="004B3EF6" w:rsidRPr="00A413C8" w:rsidRDefault="004B3EF6" w:rsidP="004B3EF6">
      <w:pPr>
        <w:rPr>
          <w:sz w:val="24"/>
          <w:szCs w:val="24"/>
        </w:rPr>
      </w:pPr>
    </w:p>
    <w:p w14:paraId="5B93CA83" w14:textId="77777777" w:rsidR="004B3EF6" w:rsidRPr="00A413C8" w:rsidRDefault="004B3EF6" w:rsidP="004B3EF6">
      <w:pPr>
        <w:rPr>
          <w:sz w:val="24"/>
          <w:szCs w:val="24"/>
        </w:rPr>
      </w:pPr>
      <w:r w:rsidRPr="00A413C8">
        <w:rPr>
          <w:sz w:val="24"/>
          <w:szCs w:val="24"/>
        </w:rPr>
        <w:t>As reviewed and discussed today as per Human Resources Policies No.701, No.704</w:t>
      </w:r>
      <w:r w:rsidR="00BD7EEC">
        <w:rPr>
          <w:sz w:val="24"/>
          <w:szCs w:val="24"/>
        </w:rPr>
        <w:t xml:space="preserve"> </w:t>
      </w:r>
      <w:r w:rsidR="003F1D99" w:rsidRPr="003F3A7D">
        <w:rPr>
          <w:sz w:val="24"/>
          <w:szCs w:val="24"/>
        </w:rPr>
        <w:t>and any</w:t>
      </w:r>
      <w:r w:rsidRPr="003F3A7D">
        <w:rPr>
          <w:sz w:val="24"/>
          <w:szCs w:val="24"/>
        </w:rPr>
        <w:t xml:space="preserve"> departmental attendance addendum, continue</w:t>
      </w:r>
      <w:r w:rsidRPr="00A413C8">
        <w:rPr>
          <w:sz w:val="24"/>
          <w:szCs w:val="24"/>
        </w:rPr>
        <w:t>d tardiness to work will result in the progressive disciplinary action process as follows:</w:t>
      </w:r>
    </w:p>
    <w:p w14:paraId="4FCCF614" w14:textId="77777777" w:rsidR="00DA5580" w:rsidRPr="00A413C8" w:rsidRDefault="00DA5580" w:rsidP="00DA5580">
      <w:pPr>
        <w:rPr>
          <w:sz w:val="24"/>
          <w:szCs w:val="24"/>
        </w:rPr>
      </w:pPr>
    </w:p>
    <w:p w14:paraId="05094C17" w14:textId="77777777" w:rsidR="00DA5580" w:rsidRPr="003F3A7D" w:rsidRDefault="00DA5580" w:rsidP="001D45D4">
      <w:pPr>
        <w:ind w:left="720"/>
        <w:rPr>
          <w:sz w:val="24"/>
          <w:szCs w:val="24"/>
        </w:rPr>
      </w:pPr>
      <w:r w:rsidRPr="00A413C8">
        <w:rPr>
          <w:sz w:val="24"/>
          <w:szCs w:val="24"/>
        </w:rPr>
        <w:t>Next Step:</w:t>
      </w:r>
      <w:r w:rsidRPr="00A413C8">
        <w:rPr>
          <w:sz w:val="24"/>
          <w:szCs w:val="24"/>
        </w:rPr>
        <w:tab/>
      </w:r>
      <w:r w:rsidR="001D45D4" w:rsidRPr="00A413C8">
        <w:rPr>
          <w:sz w:val="24"/>
          <w:szCs w:val="24"/>
        </w:rPr>
        <w:t xml:space="preserve">Step 2- </w:t>
      </w:r>
      <w:r w:rsidRPr="00A413C8">
        <w:rPr>
          <w:sz w:val="24"/>
          <w:szCs w:val="24"/>
        </w:rPr>
        <w:t>Formal</w:t>
      </w:r>
      <w:r w:rsidR="00634845">
        <w:rPr>
          <w:sz w:val="24"/>
          <w:szCs w:val="24"/>
        </w:rPr>
        <w:t xml:space="preserve"> </w:t>
      </w:r>
      <w:r w:rsidRPr="00A413C8">
        <w:rPr>
          <w:sz w:val="24"/>
          <w:szCs w:val="24"/>
        </w:rPr>
        <w:t>Performance Improvement Counseling</w:t>
      </w:r>
      <w:r w:rsidR="00634845" w:rsidRPr="003F3A7D">
        <w:rPr>
          <w:sz w:val="24"/>
          <w:szCs w:val="24"/>
        </w:rPr>
        <w:t>/Written Warning</w:t>
      </w:r>
    </w:p>
    <w:p w14:paraId="50B8B445" w14:textId="77777777" w:rsidR="00DA5580" w:rsidRPr="00A413C8" w:rsidRDefault="00DA5580" w:rsidP="001D45D4">
      <w:pPr>
        <w:ind w:left="720"/>
        <w:rPr>
          <w:sz w:val="24"/>
          <w:szCs w:val="24"/>
        </w:rPr>
      </w:pPr>
    </w:p>
    <w:p w14:paraId="58E89175" w14:textId="77777777" w:rsidR="00DA5580" w:rsidRPr="00A413C8" w:rsidRDefault="00DA5580" w:rsidP="00296C45">
      <w:pPr>
        <w:rPr>
          <w:sz w:val="24"/>
          <w:szCs w:val="24"/>
        </w:rPr>
      </w:pPr>
      <w:r w:rsidRPr="00A413C8">
        <w:rPr>
          <w:sz w:val="24"/>
          <w:szCs w:val="24"/>
        </w:rPr>
        <w:t>If the disciplinary action process continues, you will be subject to progressive disciplinary action up to and including termination.</w:t>
      </w:r>
    </w:p>
    <w:p w14:paraId="6D211FE6" w14:textId="77777777" w:rsidR="00A24286" w:rsidRPr="00A413C8" w:rsidRDefault="00A24286" w:rsidP="00F93B39">
      <w:pPr>
        <w:rPr>
          <w:sz w:val="22"/>
          <w:szCs w:val="22"/>
        </w:rPr>
      </w:pPr>
    </w:p>
    <w:p w14:paraId="2AD1B810" w14:textId="77777777" w:rsidR="00F93B39" w:rsidRPr="00A413C8" w:rsidRDefault="00F93B39" w:rsidP="00F93B39">
      <w:pPr>
        <w:rPr>
          <w:sz w:val="22"/>
          <w:szCs w:val="22"/>
        </w:rPr>
      </w:pPr>
    </w:p>
    <w:p w14:paraId="4A8EFAE1" w14:textId="77777777" w:rsidR="002316F2" w:rsidRPr="00A413C8" w:rsidRDefault="00A67F90" w:rsidP="00714D50">
      <w:pPr>
        <w:ind w:right="108"/>
        <w:rPr>
          <w:sz w:val="22"/>
          <w:szCs w:val="22"/>
        </w:rPr>
      </w:pPr>
      <w:r w:rsidRPr="00A413C8">
        <w:rPr>
          <w:sz w:val="22"/>
          <w:szCs w:val="22"/>
        </w:rPr>
        <w:t>EMPLOYEE NAME</w:t>
      </w:r>
      <w:r w:rsidR="001F1D8B" w:rsidRPr="00A413C8">
        <w:rPr>
          <w:sz w:val="22"/>
          <w:szCs w:val="22"/>
        </w:rPr>
        <w:t>:</w:t>
      </w:r>
      <w:r w:rsidR="00AF7F4A" w:rsidRPr="00A413C8">
        <w:rPr>
          <w:b/>
          <w:sz w:val="22"/>
          <w:szCs w:val="22"/>
        </w:rPr>
        <w:tab/>
      </w:r>
      <w:r w:rsidR="0002038C">
        <w:rPr>
          <w:b/>
          <w:sz w:val="22"/>
          <w:szCs w:val="22"/>
        </w:rPr>
        <w:t xml:space="preserve">  </w:t>
      </w:r>
      <w:r w:rsidR="00D8445F">
        <w:rPr>
          <w:b/>
          <w:sz w:val="22"/>
          <w:szCs w:val="22"/>
        </w:rPr>
        <w:tab/>
      </w:r>
      <w:r w:rsidR="00D8445F">
        <w:rPr>
          <w:b/>
          <w:sz w:val="22"/>
          <w:szCs w:val="22"/>
        </w:rPr>
        <w:tab/>
      </w:r>
      <w:r w:rsidR="00D8445F">
        <w:rPr>
          <w:b/>
          <w:sz w:val="22"/>
          <w:szCs w:val="22"/>
        </w:rPr>
        <w:tab/>
      </w:r>
      <w:r w:rsidRPr="00A413C8">
        <w:rPr>
          <w:sz w:val="22"/>
          <w:szCs w:val="22"/>
        </w:rPr>
        <w:t>SUPERVISOR NAME</w:t>
      </w:r>
      <w:r w:rsidR="00943785" w:rsidRPr="00A413C8">
        <w:rPr>
          <w:sz w:val="22"/>
          <w:szCs w:val="22"/>
        </w:rPr>
        <w:t xml:space="preserve">: </w:t>
      </w:r>
    </w:p>
    <w:p w14:paraId="6A3B6500" w14:textId="77777777" w:rsidR="00A67F90" w:rsidRPr="00A413C8" w:rsidRDefault="00A67F90" w:rsidP="002316F2">
      <w:pPr>
        <w:ind w:right="108"/>
        <w:rPr>
          <w:sz w:val="22"/>
          <w:szCs w:val="22"/>
        </w:rPr>
      </w:pPr>
      <w:r w:rsidRPr="00A413C8">
        <w:rPr>
          <w:sz w:val="22"/>
          <w:szCs w:val="22"/>
        </w:rPr>
        <w:t>Emp. ID#:</w:t>
      </w:r>
      <w:r w:rsidR="001F1D8B" w:rsidRPr="00A413C8">
        <w:rPr>
          <w:sz w:val="22"/>
          <w:szCs w:val="22"/>
        </w:rPr>
        <w:tab/>
      </w:r>
      <w:r w:rsidR="001F1D8B" w:rsidRPr="00A413C8">
        <w:rPr>
          <w:sz w:val="22"/>
          <w:szCs w:val="22"/>
        </w:rPr>
        <w:tab/>
      </w:r>
    </w:p>
    <w:p w14:paraId="039E93FC" w14:textId="77777777" w:rsidR="00A67F90" w:rsidRPr="00A413C8" w:rsidRDefault="00A67F90" w:rsidP="00A67F90">
      <w:pPr>
        <w:ind w:right="108"/>
        <w:rPr>
          <w:sz w:val="22"/>
          <w:szCs w:val="22"/>
        </w:rPr>
      </w:pPr>
    </w:p>
    <w:p w14:paraId="759FDBFF" w14:textId="77777777" w:rsidR="00A67F90" w:rsidRPr="00A413C8" w:rsidRDefault="00A67F90" w:rsidP="00A67F90">
      <w:pPr>
        <w:ind w:right="108"/>
        <w:rPr>
          <w:sz w:val="22"/>
          <w:szCs w:val="22"/>
        </w:rPr>
      </w:pPr>
      <w:r w:rsidRPr="00A413C8">
        <w:rPr>
          <w:sz w:val="22"/>
          <w:szCs w:val="22"/>
        </w:rPr>
        <w:t>EMPLOYEE SIGNATURE:   ___</w:t>
      </w:r>
      <w:r w:rsidR="005338A7" w:rsidRPr="00A413C8">
        <w:rPr>
          <w:sz w:val="22"/>
          <w:szCs w:val="22"/>
        </w:rPr>
        <w:t>___</w:t>
      </w:r>
      <w:r w:rsidR="00A413C8">
        <w:rPr>
          <w:sz w:val="22"/>
          <w:szCs w:val="22"/>
        </w:rPr>
        <w:t>______</w:t>
      </w:r>
      <w:r w:rsidR="00714D50" w:rsidRPr="00A413C8">
        <w:rPr>
          <w:sz w:val="22"/>
          <w:szCs w:val="22"/>
        </w:rPr>
        <w:t xml:space="preserve">    </w:t>
      </w:r>
      <w:r w:rsidR="0002038C">
        <w:rPr>
          <w:sz w:val="22"/>
          <w:szCs w:val="22"/>
        </w:rPr>
        <w:t xml:space="preserve">  </w:t>
      </w:r>
      <w:r w:rsidRPr="00A413C8">
        <w:rPr>
          <w:sz w:val="22"/>
          <w:szCs w:val="22"/>
        </w:rPr>
        <w:t>SUPERVISOR SIGNATURE: ___</w:t>
      </w:r>
      <w:r w:rsidR="005338A7" w:rsidRPr="00A413C8">
        <w:rPr>
          <w:sz w:val="22"/>
          <w:szCs w:val="22"/>
        </w:rPr>
        <w:t>___________</w:t>
      </w:r>
      <w:r w:rsidR="00A413C8">
        <w:rPr>
          <w:sz w:val="22"/>
          <w:szCs w:val="22"/>
        </w:rPr>
        <w:t>_____</w:t>
      </w:r>
    </w:p>
    <w:p w14:paraId="10C7C159" w14:textId="77777777" w:rsidR="00A67F90" w:rsidRPr="00A413C8" w:rsidRDefault="00A67F90" w:rsidP="00A67F90">
      <w:pPr>
        <w:ind w:right="108"/>
        <w:rPr>
          <w:sz w:val="22"/>
          <w:szCs w:val="22"/>
        </w:rPr>
      </w:pPr>
    </w:p>
    <w:p w14:paraId="5A51229C" w14:textId="77777777" w:rsidR="00A67F90" w:rsidRPr="00A413C8" w:rsidRDefault="00A67F90" w:rsidP="00A67F90">
      <w:pPr>
        <w:ind w:right="108"/>
        <w:rPr>
          <w:sz w:val="22"/>
          <w:szCs w:val="22"/>
        </w:rPr>
      </w:pPr>
      <w:r w:rsidRPr="00A413C8">
        <w:rPr>
          <w:sz w:val="22"/>
          <w:szCs w:val="22"/>
        </w:rPr>
        <w:tab/>
      </w:r>
      <w:r w:rsidRPr="00A413C8">
        <w:rPr>
          <w:sz w:val="22"/>
          <w:szCs w:val="22"/>
        </w:rPr>
        <w:tab/>
      </w:r>
    </w:p>
    <w:p w14:paraId="75A9AC1C" w14:textId="77777777" w:rsidR="007E0C2E" w:rsidRPr="00A413C8" w:rsidRDefault="00AF2D05" w:rsidP="007E0C2E">
      <w:pPr>
        <w:ind w:right="108"/>
        <w:rPr>
          <w:sz w:val="22"/>
          <w:szCs w:val="22"/>
        </w:rPr>
      </w:pPr>
      <w:r w:rsidRPr="00A413C8">
        <w:rPr>
          <w:sz w:val="22"/>
          <w:szCs w:val="22"/>
        </w:rPr>
        <w:t>D</w:t>
      </w:r>
      <w:r w:rsidR="00A67F90" w:rsidRPr="00A413C8">
        <w:rPr>
          <w:sz w:val="22"/>
          <w:szCs w:val="22"/>
        </w:rPr>
        <w:t xml:space="preserve">ATE:  </w:t>
      </w:r>
      <w:r w:rsidR="007E0C2E">
        <w:rPr>
          <w:sz w:val="22"/>
          <w:szCs w:val="22"/>
        </w:rPr>
        <w:t xml:space="preserve">_____________________________      </w:t>
      </w:r>
      <w:r w:rsidR="0002038C">
        <w:rPr>
          <w:sz w:val="22"/>
          <w:szCs w:val="22"/>
        </w:rPr>
        <w:t xml:space="preserve"> </w:t>
      </w:r>
      <w:r w:rsidR="00605110">
        <w:rPr>
          <w:sz w:val="22"/>
          <w:szCs w:val="22"/>
        </w:rPr>
        <w:t xml:space="preserve"> </w:t>
      </w:r>
      <w:r w:rsidR="007E0C2E" w:rsidRPr="00A413C8">
        <w:rPr>
          <w:sz w:val="22"/>
          <w:szCs w:val="22"/>
        </w:rPr>
        <w:t xml:space="preserve">DATE:  </w:t>
      </w:r>
      <w:r w:rsidR="007E0C2E">
        <w:rPr>
          <w:sz w:val="22"/>
          <w:szCs w:val="22"/>
        </w:rPr>
        <w:t>_____________________________</w:t>
      </w:r>
      <w:r w:rsidR="00605110">
        <w:rPr>
          <w:sz w:val="22"/>
          <w:szCs w:val="22"/>
        </w:rPr>
        <w:t>_______</w:t>
      </w:r>
      <w:r w:rsidR="003C07AF">
        <w:rPr>
          <w:sz w:val="22"/>
          <w:szCs w:val="22"/>
        </w:rPr>
        <w:t>_</w:t>
      </w:r>
    </w:p>
    <w:p w14:paraId="093CAE87" w14:textId="77777777" w:rsidR="00A24286" w:rsidRPr="00A413C8" w:rsidRDefault="00A24286" w:rsidP="001F1D8B">
      <w:pPr>
        <w:ind w:right="108"/>
        <w:rPr>
          <w:sz w:val="22"/>
          <w:szCs w:val="22"/>
        </w:rPr>
      </w:pPr>
    </w:p>
    <w:sectPr w:rsidR="00A24286" w:rsidRPr="00A413C8" w:rsidSect="008D61AC">
      <w:headerReference w:type="default" r:id="rId7"/>
      <w:footerReference w:type="default" r:id="rId8"/>
      <w:pgSz w:w="12240" w:h="15840" w:code="1"/>
      <w:pgMar w:top="2016" w:right="1440" w:bottom="720" w:left="1440" w:header="547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410F" w14:textId="77777777" w:rsidR="000C0DC5" w:rsidRDefault="000C0DC5">
      <w:r>
        <w:separator/>
      </w:r>
    </w:p>
  </w:endnote>
  <w:endnote w:type="continuationSeparator" w:id="0">
    <w:p w14:paraId="76EE3547" w14:textId="77777777" w:rsidR="000C0DC5" w:rsidRDefault="000C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6A6" w14:textId="77777777" w:rsidR="009D329E" w:rsidRPr="00AF6395" w:rsidRDefault="009D329E" w:rsidP="001D4294">
    <w:pPr>
      <w:rPr>
        <w:color w:val="595959"/>
        <w:sz w:val="18"/>
        <w:szCs w:val="18"/>
      </w:rPr>
    </w:pPr>
    <w:r w:rsidRPr="00AF6395">
      <w:rPr>
        <w:color w:val="595959"/>
        <w:sz w:val="18"/>
        <w:szCs w:val="18"/>
      </w:rPr>
      <w:t>NOTE:  Informal Counseling is the first step in our progressive performance improvement counseling process.  The counseling session is being documented in the departmental file, but does not become a part of your official personnel file</w:t>
    </w:r>
    <w:r>
      <w:rPr>
        <w:color w:val="595959"/>
        <w:sz w:val="18"/>
        <w:szCs w:val="18"/>
      </w:rPr>
      <w:t>-</w:t>
    </w:r>
    <w:r w:rsidRPr="00AF6395">
      <w:rPr>
        <w:color w:val="595959"/>
        <w:sz w:val="18"/>
        <w:szCs w:val="18"/>
      </w:rPr>
      <w:t xml:space="preserve"> except as supporting documentation with any future formal counseling.  Please see Medical Center Human Resources Policy </w:t>
    </w:r>
    <w:r w:rsidR="0031678A">
      <w:rPr>
        <w:color w:val="595959"/>
        <w:sz w:val="18"/>
        <w:szCs w:val="18"/>
      </w:rPr>
      <w:t>No.</w:t>
    </w:r>
    <w:r w:rsidRPr="00AF6395">
      <w:rPr>
        <w:color w:val="595959"/>
        <w:sz w:val="18"/>
        <w:szCs w:val="18"/>
      </w:rPr>
      <w:t>70</w:t>
    </w:r>
    <w:r>
      <w:rPr>
        <w:color w:val="595959"/>
        <w:sz w:val="18"/>
        <w:szCs w:val="18"/>
      </w:rPr>
      <w:t xml:space="preserve">4- Attendance, and </w:t>
    </w:r>
    <w:r w:rsidRPr="00AF6395">
      <w:rPr>
        <w:color w:val="595959"/>
        <w:sz w:val="18"/>
        <w:szCs w:val="18"/>
      </w:rPr>
      <w:t xml:space="preserve">Medical Center Human Resources Policy </w:t>
    </w:r>
    <w:r w:rsidR="0031678A">
      <w:rPr>
        <w:color w:val="595959"/>
        <w:sz w:val="18"/>
        <w:szCs w:val="18"/>
      </w:rPr>
      <w:t>No.</w:t>
    </w:r>
    <w:r w:rsidRPr="00AF6395">
      <w:rPr>
        <w:color w:val="595959"/>
        <w:sz w:val="18"/>
        <w:szCs w:val="18"/>
      </w:rPr>
      <w:t>701</w:t>
    </w:r>
    <w:r>
      <w:rPr>
        <w:color w:val="595959"/>
        <w:sz w:val="18"/>
        <w:szCs w:val="18"/>
      </w:rPr>
      <w:t>-</w:t>
    </w:r>
    <w:r w:rsidRPr="00AF6395">
      <w:rPr>
        <w:color w:val="595959"/>
        <w:sz w:val="18"/>
        <w:szCs w:val="18"/>
      </w:rPr>
      <w:t xml:space="preserve"> Employee Standards of Performance</w:t>
    </w:r>
    <w:r w:rsidR="0031678A">
      <w:rPr>
        <w:color w:val="595959"/>
        <w:sz w:val="18"/>
        <w:szCs w:val="18"/>
      </w:rPr>
      <w:t xml:space="preserve"> and Conduct</w:t>
    </w:r>
    <w:r w:rsidRPr="00AF6395">
      <w:rPr>
        <w:color w:val="595959"/>
        <w:sz w:val="18"/>
        <w:szCs w:val="18"/>
      </w:rPr>
      <w:t xml:space="preserve"> for more details about the </w:t>
    </w:r>
    <w:r>
      <w:rPr>
        <w:color w:val="595959"/>
        <w:sz w:val="18"/>
        <w:szCs w:val="18"/>
      </w:rPr>
      <w:t xml:space="preserve">progressive counseling </w:t>
    </w:r>
    <w:r w:rsidRPr="00AF6395">
      <w:rPr>
        <w:color w:val="595959"/>
        <w:sz w:val="18"/>
        <w:szCs w:val="18"/>
      </w:rPr>
      <w:t>process.</w:t>
    </w:r>
  </w:p>
  <w:p w14:paraId="0C8290BB" w14:textId="77777777" w:rsidR="009D329E" w:rsidRDefault="009D329E">
    <w:pPr>
      <w:pStyle w:val="Footer"/>
    </w:pPr>
  </w:p>
  <w:p w14:paraId="07F701EC" w14:textId="77777777" w:rsidR="009D329E" w:rsidRDefault="009D3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2A5C" w14:textId="77777777" w:rsidR="000C0DC5" w:rsidRDefault="000C0DC5">
      <w:r>
        <w:separator/>
      </w:r>
    </w:p>
  </w:footnote>
  <w:footnote w:type="continuationSeparator" w:id="0">
    <w:p w14:paraId="1A96ADC6" w14:textId="77777777" w:rsidR="000C0DC5" w:rsidRDefault="000C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F873" w14:textId="3DBB1E4A" w:rsidR="009D329E" w:rsidRPr="005521A4" w:rsidRDefault="00323769">
    <w:pPr>
      <w:pStyle w:val="Header"/>
      <w:rPr>
        <w:sz w:val="8"/>
        <w:szCs w:val="8"/>
      </w:rPr>
    </w:pPr>
    <w:r>
      <w:rPr>
        <w:noProof/>
      </w:rPr>
      <w:drawing>
        <wp:inline distT="0" distB="0" distL="0" distR="0" wp14:anchorId="61161E5F" wp14:editId="49758D50">
          <wp:extent cx="1381125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37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139F"/>
    <w:multiLevelType w:val="hybridMultilevel"/>
    <w:tmpl w:val="02C468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B6463"/>
    <w:multiLevelType w:val="hybridMultilevel"/>
    <w:tmpl w:val="23525CB8"/>
    <w:lvl w:ilvl="0" w:tplc="8BD4D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5B55"/>
    <w:multiLevelType w:val="hybridMultilevel"/>
    <w:tmpl w:val="1494F750"/>
    <w:lvl w:ilvl="0" w:tplc="8BD4D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732"/>
    <w:multiLevelType w:val="hybridMultilevel"/>
    <w:tmpl w:val="87766320"/>
    <w:lvl w:ilvl="0" w:tplc="8BD4D1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AB7EA9"/>
    <w:multiLevelType w:val="hybridMultilevel"/>
    <w:tmpl w:val="62665712"/>
    <w:lvl w:ilvl="0" w:tplc="4EAEF8EC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3479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4982415D"/>
    <w:multiLevelType w:val="multilevel"/>
    <w:tmpl w:val="1842DA18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4D8E78A1"/>
    <w:multiLevelType w:val="hybridMultilevel"/>
    <w:tmpl w:val="1842DA18"/>
    <w:lvl w:ilvl="0" w:tplc="8BD4D13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55BB3D13"/>
    <w:multiLevelType w:val="hybridMultilevel"/>
    <w:tmpl w:val="240AFB64"/>
    <w:lvl w:ilvl="0" w:tplc="4EAEF8EC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3479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8A2"/>
    <w:multiLevelType w:val="singleLevel"/>
    <w:tmpl w:val="F8569E9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A855121"/>
    <w:multiLevelType w:val="hybridMultilevel"/>
    <w:tmpl w:val="E7DA4F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5014DE"/>
    <w:multiLevelType w:val="hybridMultilevel"/>
    <w:tmpl w:val="69B84F1E"/>
    <w:lvl w:ilvl="0" w:tplc="4EAEF8E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003479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1" w15:restartNumberingAfterBreak="0">
    <w:nsid w:val="75B8777E"/>
    <w:multiLevelType w:val="singleLevel"/>
    <w:tmpl w:val="36DC0182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72972117">
    <w:abstractNumId w:val="1"/>
  </w:num>
  <w:num w:numId="2" w16cid:durableId="1580291532">
    <w:abstractNumId w:val="2"/>
  </w:num>
  <w:num w:numId="3" w16cid:durableId="379595846">
    <w:abstractNumId w:val="6"/>
  </w:num>
  <w:num w:numId="4" w16cid:durableId="941297838">
    <w:abstractNumId w:val="3"/>
  </w:num>
  <w:num w:numId="5" w16cid:durableId="1876695415">
    <w:abstractNumId w:val="5"/>
  </w:num>
  <w:num w:numId="6" w16cid:durableId="1272009773">
    <w:abstractNumId w:val="4"/>
  </w:num>
  <w:num w:numId="7" w16cid:durableId="124736588">
    <w:abstractNumId w:val="10"/>
  </w:num>
  <w:num w:numId="8" w16cid:durableId="1825270867">
    <w:abstractNumId w:val="7"/>
  </w:num>
  <w:num w:numId="9" w16cid:durableId="894779473">
    <w:abstractNumId w:val="8"/>
  </w:num>
  <w:num w:numId="10" w16cid:durableId="259874146">
    <w:abstractNumId w:val="0"/>
  </w:num>
  <w:num w:numId="11" w16cid:durableId="903182645">
    <w:abstractNumId w:val="9"/>
  </w:num>
  <w:num w:numId="12" w16cid:durableId="4896353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46"/>
    <w:rsid w:val="00012194"/>
    <w:rsid w:val="0002038C"/>
    <w:rsid w:val="00023D79"/>
    <w:rsid w:val="00030EB6"/>
    <w:rsid w:val="00031828"/>
    <w:rsid w:val="00035E16"/>
    <w:rsid w:val="00044DD1"/>
    <w:rsid w:val="000527F5"/>
    <w:rsid w:val="00082730"/>
    <w:rsid w:val="000945D7"/>
    <w:rsid w:val="000B080B"/>
    <w:rsid w:val="000C0DC5"/>
    <w:rsid w:val="000E10FA"/>
    <w:rsid w:val="000E53CA"/>
    <w:rsid w:val="00151E85"/>
    <w:rsid w:val="001561C2"/>
    <w:rsid w:val="0018371E"/>
    <w:rsid w:val="00184EDB"/>
    <w:rsid w:val="001A5652"/>
    <w:rsid w:val="001C3828"/>
    <w:rsid w:val="001D4294"/>
    <w:rsid w:val="001D45D4"/>
    <w:rsid w:val="001F1D8B"/>
    <w:rsid w:val="001F6222"/>
    <w:rsid w:val="00205AD5"/>
    <w:rsid w:val="00220A85"/>
    <w:rsid w:val="00226FC0"/>
    <w:rsid w:val="00227465"/>
    <w:rsid w:val="002304A4"/>
    <w:rsid w:val="002316F2"/>
    <w:rsid w:val="002432F9"/>
    <w:rsid w:val="00250BD0"/>
    <w:rsid w:val="00254D65"/>
    <w:rsid w:val="00260020"/>
    <w:rsid w:val="0026265D"/>
    <w:rsid w:val="002860D4"/>
    <w:rsid w:val="00286DD3"/>
    <w:rsid w:val="00296C45"/>
    <w:rsid w:val="002C44F6"/>
    <w:rsid w:val="00301A56"/>
    <w:rsid w:val="003047C4"/>
    <w:rsid w:val="00305E66"/>
    <w:rsid w:val="003072B9"/>
    <w:rsid w:val="0031678A"/>
    <w:rsid w:val="00323769"/>
    <w:rsid w:val="00330672"/>
    <w:rsid w:val="003347D3"/>
    <w:rsid w:val="00345C96"/>
    <w:rsid w:val="00372C95"/>
    <w:rsid w:val="0037714A"/>
    <w:rsid w:val="00391A41"/>
    <w:rsid w:val="003A299A"/>
    <w:rsid w:val="003B113C"/>
    <w:rsid w:val="003B2D24"/>
    <w:rsid w:val="003C07AF"/>
    <w:rsid w:val="003E2E5F"/>
    <w:rsid w:val="003E406E"/>
    <w:rsid w:val="003F1D99"/>
    <w:rsid w:val="003F3A7D"/>
    <w:rsid w:val="003F5765"/>
    <w:rsid w:val="003F6DDE"/>
    <w:rsid w:val="00402345"/>
    <w:rsid w:val="004049E1"/>
    <w:rsid w:val="00430458"/>
    <w:rsid w:val="00461AFC"/>
    <w:rsid w:val="0047768C"/>
    <w:rsid w:val="004A5A2F"/>
    <w:rsid w:val="004B1118"/>
    <w:rsid w:val="004B3EF6"/>
    <w:rsid w:val="004D7309"/>
    <w:rsid w:val="00504798"/>
    <w:rsid w:val="00521488"/>
    <w:rsid w:val="005338A7"/>
    <w:rsid w:val="0053596B"/>
    <w:rsid w:val="005521A4"/>
    <w:rsid w:val="00564C6F"/>
    <w:rsid w:val="00575D75"/>
    <w:rsid w:val="00592393"/>
    <w:rsid w:val="00593EE7"/>
    <w:rsid w:val="00593FEC"/>
    <w:rsid w:val="005940D8"/>
    <w:rsid w:val="00594353"/>
    <w:rsid w:val="005A3B0B"/>
    <w:rsid w:val="005B0102"/>
    <w:rsid w:val="005C1150"/>
    <w:rsid w:val="005D0978"/>
    <w:rsid w:val="005D45FE"/>
    <w:rsid w:val="005F318E"/>
    <w:rsid w:val="00605110"/>
    <w:rsid w:val="00615DC8"/>
    <w:rsid w:val="00634845"/>
    <w:rsid w:val="006350B3"/>
    <w:rsid w:val="006416DA"/>
    <w:rsid w:val="00651953"/>
    <w:rsid w:val="006924C3"/>
    <w:rsid w:val="00692C02"/>
    <w:rsid w:val="006A6A46"/>
    <w:rsid w:val="006C1351"/>
    <w:rsid w:val="006C3F80"/>
    <w:rsid w:val="006E5FDC"/>
    <w:rsid w:val="0070005F"/>
    <w:rsid w:val="0070216C"/>
    <w:rsid w:val="00714D50"/>
    <w:rsid w:val="0073017E"/>
    <w:rsid w:val="0074617F"/>
    <w:rsid w:val="0075223D"/>
    <w:rsid w:val="00771943"/>
    <w:rsid w:val="007B2191"/>
    <w:rsid w:val="007C53F9"/>
    <w:rsid w:val="007E0632"/>
    <w:rsid w:val="007E0C2E"/>
    <w:rsid w:val="00812CBB"/>
    <w:rsid w:val="00820740"/>
    <w:rsid w:val="0082414E"/>
    <w:rsid w:val="0083541F"/>
    <w:rsid w:val="00835422"/>
    <w:rsid w:val="00842066"/>
    <w:rsid w:val="0085173A"/>
    <w:rsid w:val="00864E98"/>
    <w:rsid w:val="00865AFB"/>
    <w:rsid w:val="00865DCD"/>
    <w:rsid w:val="008904F6"/>
    <w:rsid w:val="008933EF"/>
    <w:rsid w:val="008A1F54"/>
    <w:rsid w:val="008A550C"/>
    <w:rsid w:val="008A65D7"/>
    <w:rsid w:val="008B0EC7"/>
    <w:rsid w:val="008B32A7"/>
    <w:rsid w:val="008D61AC"/>
    <w:rsid w:val="008F03CF"/>
    <w:rsid w:val="00900251"/>
    <w:rsid w:val="0093030D"/>
    <w:rsid w:val="00932B0E"/>
    <w:rsid w:val="00943785"/>
    <w:rsid w:val="00964D4E"/>
    <w:rsid w:val="0096598F"/>
    <w:rsid w:val="00971518"/>
    <w:rsid w:val="009753AF"/>
    <w:rsid w:val="00977BA9"/>
    <w:rsid w:val="00993CA4"/>
    <w:rsid w:val="009977E2"/>
    <w:rsid w:val="009A2D95"/>
    <w:rsid w:val="009C34D2"/>
    <w:rsid w:val="009D329E"/>
    <w:rsid w:val="009E4084"/>
    <w:rsid w:val="009E786A"/>
    <w:rsid w:val="00A06B90"/>
    <w:rsid w:val="00A217AB"/>
    <w:rsid w:val="00A24286"/>
    <w:rsid w:val="00A25E54"/>
    <w:rsid w:val="00A35A0E"/>
    <w:rsid w:val="00A413C8"/>
    <w:rsid w:val="00A651AE"/>
    <w:rsid w:val="00A67F90"/>
    <w:rsid w:val="00A72216"/>
    <w:rsid w:val="00A74709"/>
    <w:rsid w:val="00A7724C"/>
    <w:rsid w:val="00A80471"/>
    <w:rsid w:val="00A81CFB"/>
    <w:rsid w:val="00A85635"/>
    <w:rsid w:val="00AA5580"/>
    <w:rsid w:val="00AA6462"/>
    <w:rsid w:val="00AC4DD1"/>
    <w:rsid w:val="00AF2D05"/>
    <w:rsid w:val="00AF4113"/>
    <w:rsid w:val="00AF7F4A"/>
    <w:rsid w:val="00B30038"/>
    <w:rsid w:val="00B30527"/>
    <w:rsid w:val="00B30F85"/>
    <w:rsid w:val="00B34A18"/>
    <w:rsid w:val="00B43C1C"/>
    <w:rsid w:val="00B57E49"/>
    <w:rsid w:val="00B60C0F"/>
    <w:rsid w:val="00B63A01"/>
    <w:rsid w:val="00B912F5"/>
    <w:rsid w:val="00B97E9E"/>
    <w:rsid w:val="00BB0857"/>
    <w:rsid w:val="00BB3C21"/>
    <w:rsid w:val="00BB72AC"/>
    <w:rsid w:val="00BC3894"/>
    <w:rsid w:val="00BD7EEC"/>
    <w:rsid w:val="00C007C1"/>
    <w:rsid w:val="00C041D2"/>
    <w:rsid w:val="00C05BE9"/>
    <w:rsid w:val="00C07CDD"/>
    <w:rsid w:val="00C176B6"/>
    <w:rsid w:val="00C26F9E"/>
    <w:rsid w:val="00C279C5"/>
    <w:rsid w:val="00C76D03"/>
    <w:rsid w:val="00C8277F"/>
    <w:rsid w:val="00CA7E8E"/>
    <w:rsid w:val="00CC2E7D"/>
    <w:rsid w:val="00CF48DC"/>
    <w:rsid w:val="00D31D26"/>
    <w:rsid w:val="00D52536"/>
    <w:rsid w:val="00D82874"/>
    <w:rsid w:val="00D8445F"/>
    <w:rsid w:val="00D95C30"/>
    <w:rsid w:val="00DA5580"/>
    <w:rsid w:val="00DC1C9D"/>
    <w:rsid w:val="00DC331C"/>
    <w:rsid w:val="00DC77B0"/>
    <w:rsid w:val="00DD329B"/>
    <w:rsid w:val="00DF1689"/>
    <w:rsid w:val="00E06491"/>
    <w:rsid w:val="00E06F39"/>
    <w:rsid w:val="00E23B6A"/>
    <w:rsid w:val="00E32AD4"/>
    <w:rsid w:val="00E554D8"/>
    <w:rsid w:val="00E740E3"/>
    <w:rsid w:val="00E91D06"/>
    <w:rsid w:val="00EB0ADA"/>
    <w:rsid w:val="00EB22C1"/>
    <w:rsid w:val="00EB78DA"/>
    <w:rsid w:val="00EC55D7"/>
    <w:rsid w:val="00F002F4"/>
    <w:rsid w:val="00F05908"/>
    <w:rsid w:val="00F13B7F"/>
    <w:rsid w:val="00F14F70"/>
    <w:rsid w:val="00F15894"/>
    <w:rsid w:val="00F34948"/>
    <w:rsid w:val="00F618AB"/>
    <w:rsid w:val="00F63DEB"/>
    <w:rsid w:val="00F64A03"/>
    <w:rsid w:val="00F76803"/>
    <w:rsid w:val="00F93B39"/>
    <w:rsid w:val="00F9414A"/>
    <w:rsid w:val="00F94D4C"/>
    <w:rsid w:val="00F965C8"/>
    <w:rsid w:val="00FA2FCB"/>
    <w:rsid w:val="00FA3791"/>
    <w:rsid w:val="00FB599F"/>
    <w:rsid w:val="00FB6C79"/>
    <w:rsid w:val="00FC59BF"/>
    <w:rsid w:val="00FD0A6B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E64A491"/>
  <w15:docId w15:val="{D493A1A9-5C53-403C-A458-C635FC2A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F93B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D7309"/>
    <w:pPr>
      <w:keepNext/>
      <w:numPr>
        <w:numId w:val="9"/>
      </w:numPr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16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3F5765"/>
    <w:rPr>
      <w:rFonts w:ascii="Tahoma" w:hAnsi="Tahoma" w:cs="Tahoma"/>
      <w:sz w:val="16"/>
      <w:szCs w:val="16"/>
    </w:rPr>
  </w:style>
  <w:style w:type="character" w:styleId="Strong">
    <w:name w:val="Strong"/>
    <w:qFormat/>
    <w:rsid w:val="00A72216"/>
    <w:rPr>
      <w:b/>
      <w:bCs/>
    </w:rPr>
  </w:style>
  <w:style w:type="paragraph" w:styleId="BodyTextIndent">
    <w:name w:val="Body Text Indent"/>
    <w:basedOn w:val="Normal"/>
    <w:rsid w:val="004D7309"/>
    <w:pPr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4D7309"/>
    <w:pPr>
      <w:spacing w:after="120"/>
    </w:pPr>
  </w:style>
  <w:style w:type="table" w:styleId="TableGrid">
    <w:name w:val="Table Grid"/>
    <w:basedOn w:val="TableNormal"/>
    <w:rsid w:val="004D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93B39"/>
    <w:pPr>
      <w:spacing w:after="12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D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16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4092">
          <w:marLeft w:val="0"/>
          <w:marRight w:val="0"/>
          <w:marTop w:val="0"/>
          <w:marBottom w:val="0"/>
          <w:divBdr>
            <w:top w:val="none" w:sz="0" w:space="0" w:color="8F9280"/>
            <w:left w:val="none" w:sz="0" w:space="0" w:color="8F9280"/>
            <w:bottom w:val="none" w:sz="0" w:space="0" w:color="8F9280"/>
            <w:right w:val="none" w:sz="0" w:space="0" w:color="8F9280"/>
          </w:divBdr>
          <w:divsChild>
            <w:div w:id="3029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fm9g\Local%20Settings\Temporary%20Internet%20Files\OLK79\E-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E-letter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UVA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UVA Medical Center | Marketing Communications</dc:title>
  <dc:subject/>
  <dc:creator>HSCS</dc:creator>
  <cp:keywords/>
  <dc:description/>
  <cp:lastModifiedBy>Williams, Nickie N (nnw6j)</cp:lastModifiedBy>
  <cp:revision>2</cp:revision>
  <cp:lastPrinted>2012-04-25T20:10:00Z</cp:lastPrinted>
  <dcterms:created xsi:type="dcterms:W3CDTF">2023-06-22T18:29:00Z</dcterms:created>
  <dcterms:modified xsi:type="dcterms:W3CDTF">2023-06-22T18:29:00Z</dcterms:modified>
</cp:coreProperties>
</file>